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1F" w:rsidRPr="00DA516D" w:rsidRDefault="006A0B77" w:rsidP="006519A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A516D">
        <w:rPr>
          <w:b/>
          <w:sz w:val="44"/>
          <w:szCs w:val="44"/>
        </w:rPr>
        <w:t>HOWDEN MEDICAL GROUP PRACTICE</w:t>
      </w:r>
    </w:p>
    <w:p w:rsidR="006A0B77" w:rsidRPr="00DA516D" w:rsidRDefault="006A0B77" w:rsidP="006519A4">
      <w:pPr>
        <w:jc w:val="center"/>
        <w:rPr>
          <w:b/>
          <w:sz w:val="44"/>
          <w:szCs w:val="44"/>
        </w:rPr>
      </w:pPr>
      <w:r w:rsidRPr="00DA516D">
        <w:rPr>
          <w:b/>
          <w:sz w:val="44"/>
          <w:szCs w:val="44"/>
        </w:rPr>
        <w:t>REPEAT PRESCRIPTION REQUEST</w:t>
      </w:r>
    </w:p>
    <w:p w:rsidR="006A0B77" w:rsidRPr="006519A4" w:rsidRDefault="006A0B77" w:rsidP="006519A4">
      <w:pPr>
        <w:jc w:val="center"/>
        <w:rPr>
          <w:sz w:val="40"/>
          <w:szCs w:val="40"/>
        </w:rPr>
      </w:pPr>
    </w:p>
    <w:p w:rsidR="006A0B77" w:rsidRPr="00DA516D" w:rsidRDefault="006A0B77">
      <w:pPr>
        <w:rPr>
          <w:b/>
          <w:sz w:val="40"/>
          <w:szCs w:val="40"/>
        </w:rPr>
      </w:pPr>
      <w:r w:rsidRPr="00DA516D">
        <w:rPr>
          <w:sz w:val="40"/>
          <w:szCs w:val="40"/>
        </w:rPr>
        <w:t>Due to the increasing volume of prescription req</w:t>
      </w:r>
      <w:r w:rsidR="007F5E4D">
        <w:rPr>
          <w:sz w:val="40"/>
          <w:szCs w:val="40"/>
        </w:rPr>
        <w:t>uests we regret that</w:t>
      </w:r>
      <w:r w:rsidRPr="00DA516D">
        <w:rPr>
          <w:sz w:val="40"/>
          <w:szCs w:val="40"/>
        </w:rPr>
        <w:t xml:space="preserve"> we need to adjust our turnaround time to </w:t>
      </w:r>
      <w:r w:rsidR="00DA516D">
        <w:rPr>
          <w:b/>
          <w:sz w:val="40"/>
          <w:szCs w:val="40"/>
        </w:rPr>
        <w:t>4 WORKING DAYS</w:t>
      </w:r>
      <w:r w:rsidR="00DA516D" w:rsidRPr="00DA516D">
        <w:rPr>
          <w:b/>
          <w:sz w:val="40"/>
          <w:szCs w:val="40"/>
        </w:rPr>
        <w:t>.</w:t>
      </w:r>
    </w:p>
    <w:p w:rsidR="006A0B77" w:rsidRPr="00DA516D" w:rsidRDefault="006A0B77">
      <w:pPr>
        <w:rPr>
          <w:sz w:val="40"/>
          <w:szCs w:val="40"/>
        </w:rPr>
      </w:pPr>
    </w:p>
    <w:p w:rsidR="006A0B77" w:rsidRPr="00DA516D" w:rsidRDefault="00DA5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This will commence on MONDAY 11 JULY</w:t>
      </w:r>
      <w:r w:rsidR="006A0B77" w:rsidRPr="00DA516D">
        <w:rPr>
          <w:b/>
          <w:sz w:val="40"/>
          <w:szCs w:val="40"/>
        </w:rPr>
        <w:t xml:space="preserve"> 2022.</w:t>
      </w:r>
    </w:p>
    <w:p w:rsidR="006A0B77" w:rsidRPr="00DA516D" w:rsidRDefault="006A0B77">
      <w:pPr>
        <w:rPr>
          <w:b/>
          <w:sz w:val="40"/>
          <w:szCs w:val="40"/>
        </w:rPr>
      </w:pPr>
    </w:p>
    <w:p w:rsidR="006A0B77" w:rsidRPr="00DA516D" w:rsidRDefault="006A0B77">
      <w:pPr>
        <w:rPr>
          <w:sz w:val="40"/>
          <w:szCs w:val="40"/>
        </w:rPr>
      </w:pPr>
      <w:r w:rsidRPr="00DA516D">
        <w:rPr>
          <w:sz w:val="40"/>
          <w:szCs w:val="40"/>
        </w:rPr>
        <w:t>T</w:t>
      </w:r>
      <w:r w:rsidR="007F5E4D">
        <w:rPr>
          <w:sz w:val="40"/>
          <w:szCs w:val="40"/>
        </w:rPr>
        <w:t>he Practice experiences</w:t>
      </w:r>
      <w:r w:rsidRPr="00DA516D">
        <w:rPr>
          <w:sz w:val="40"/>
          <w:szCs w:val="40"/>
        </w:rPr>
        <w:t xml:space="preserve"> an increasing volume of requests for routine medication </w:t>
      </w:r>
      <w:r w:rsidR="00DA516D">
        <w:rPr>
          <w:sz w:val="40"/>
          <w:szCs w:val="40"/>
        </w:rPr>
        <w:t xml:space="preserve">being requested as </w:t>
      </w:r>
      <w:r w:rsidR="00DA516D" w:rsidRPr="00DA516D">
        <w:rPr>
          <w:b/>
          <w:sz w:val="40"/>
          <w:szCs w:val="40"/>
        </w:rPr>
        <w:t xml:space="preserve">URGENT. </w:t>
      </w:r>
      <w:r w:rsidR="007F5E4D" w:rsidRPr="007F5E4D">
        <w:rPr>
          <w:sz w:val="40"/>
          <w:szCs w:val="40"/>
        </w:rPr>
        <w:t xml:space="preserve">Please avoid asking for this unless absolutely necessary. </w:t>
      </w:r>
      <w:r w:rsidR="006519A4" w:rsidRPr="007F5E4D">
        <w:rPr>
          <w:sz w:val="40"/>
          <w:szCs w:val="40"/>
        </w:rPr>
        <w:t>The</w:t>
      </w:r>
      <w:r w:rsidR="006519A4" w:rsidRPr="00DA516D">
        <w:rPr>
          <w:sz w:val="40"/>
          <w:szCs w:val="40"/>
        </w:rPr>
        <w:t xml:space="preserve"> Practice will </w:t>
      </w:r>
      <w:r w:rsidR="007F5E4D">
        <w:rPr>
          <w:sz w:val="40"/>
          <w:szCs w:val="40"/>
        </w:rPr>
        <w:t xml:space="preserve">only consider urgent requests in </w:t>
      </w:r>
      <w:r w:rsidR="006519A4" w:rsidRPr="00DA516D">
        <w:rPr>
          <w:sz w:val="40"/>
          <w:szCs w:val="40"/>
        </w:rPr>
        <w:t xml:space="preserve">accordance with an agreed </w:t>
      </w:r>
      <w:r w:rsidR="00DA516D" w:rsidRPr="00DA516D">
        <w:rPr>
          <w:sz w:val="40"/>
          <w:szCs w:val="40"/>
        </w:rPr>
        <w:t xml:space="preserve">list. </w:t>
      </w:r>
      <w:r w:rsidR="006519A4" w:rsidRPr="00DA516D">
        <w:rPr>
          <w:sz w:val="40"/>
          <w:szCs w:val="40"/>
        </w:rPr>
        <w:t xml:space="preserve">Those medication requests which are outwith the specified criteria </w:t>
      </w:r>
      <w:r w:rsidR="00DA516D">
        <w:rPr>
          <w:sz w:val="40"/>
          <w:szCs w:val="40"/>
        </w:rPr>
        <w:t xml:space="preserve">will be processed as routine </w:t>
      </w:r>
      <w:r w:rsidR="007F5E4D">
        <w:rPr>
          <w:sz w:val="40"/>
          <w:szCs w:val="40"/>
        </w:rPr>
        <w:t>- 4</w:t>
      </w:r>
      <w:r w:rsidR="006519A4" w:rsidRPr="00DA516D">
        <w:rPr>
          <w:sz w:val="40"/>
          <w:szCs w:val="40"/>
        </w:rPr>
        <w:t xml:space="preserve"> working days. </w:t>
      </w:r>
    </w:p>
    <w:p w:rsidR="006519A4" w:rsidRPr="00DA516D" w:rsidRDefault="006519A4">
      <w:pPr>
        <w:rPr>
          <w:sz w:val="40"/>
          <w:szCs w:val="40"/>
        </w:rPr>
      </w:pPr>
    </w:p>
    <w:p w:rsidR="006519A4" w:rsidRPr="00DA516D" w:rsidRDefault="006519A4">
      <w:pPr>
        <w:rPr>
          <w:sz w:val="40"/>
          <w:szCs w:val="40"/>
        </w:rPr>
      </w:pPr>
      <w:r w:rsidRPr="00DA516D">
        <w:rPr>
          <w:sz w:val="40"/>
          <w:szCs w:val="40"/>
        </w:rPr>
        <w:t xml:space="preserve">We hope that you will understand and work with us to ensure an adequate time window is provided to ensure that your GP can process any prescription requests in a safe and efficient manner. </w:t>
      </w:r>
    </w:p>
    <w:p w:rsidR="00DA516D" w:rsidRPr="00DA516D" w:rsidRDefault="00DA516D">
      <w:pPr>
        <w:rPr>
          <w:sz w:val="40"/>
          <w:szCs w:val="40"/>
        </w:rPr>
      </w:pPr>
    </w:p>
    <w:p w:rsidR="00DA516D" w:rsidRPr="00DA516D" w:rsidRDefault="00DA516D">
      <w:pPr>
        <w:rPr>
          <w:sz w:val="40"/>
          <w:szCs w:val="40"/>
        </w:rPr>
      </w:pPr>
      <w:r w:rsidRPr="00DA516D">
        <w:rPr>
          <w:sz w:val="40"/>
          <w:szCs w:val="40"/>
        </w:rPr>
        <w:t>Thank You</w:t>
      </w:r>
    </w:p>
    <w:p w:rsidR="00DA516D" w:rsidRPr="00DA516D" w:rsidRDefault="00DA516D">
      <w:pPr>
        <w:rPr>
          <w:sz w:val="40"/>
          <w:szCs w:val="40"/>
        </w:rPr>
      </w:pPr>
      <w:r w:rsidRPr="00DA516D">
        <w:rPr>
          <w:sz w:val="40"/>
          <w:szCs w:val="40"/>
        </w:rPr>
        <w:t>Howden Medical Group Practice</w:t>
      </w:r>
    </w:p>
    <w:sectPr w:rsidR="00DA516D" w:rsidRPr="00DA516D" w:rsidSect="0050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77"/>
    <w:rsid w:val="00135576"/>
    <w:rsid w:val="0050241F"/>
    <w:rsid w:val="005165C7"/>
    <w:rsid w:val="006519A4"/>
    <w:rsid w:val="006A0B77"/>
    <w:rsid w:val="007569CD"/>
    <w:rsid w:val="007F5E4D"/>
    <w:rsid w:val="00BB487A"/>
    <w:rsid w:val="00D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C3334-8F1C-4B0E-B8C3-929D775F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Devine</dc:creator>
  <cp:lastModifiedBy>Woodford, Joyce</cp:lastModifiedBy>
  <cp:revision>2</cp:revision>
  <cp:lastPrinted>2022-06-28T17:44:00Z</cp:lastPrinted>
  <dcterms:created xsi:type="dcterms:W3CDTF">2022-07-04T10:11:00Z</dcterms:created>
  <dcterms:modified xsi:type="dcterms:W3CDTF">2022-07-04T10:11:00Z</dcterms:modified>
</cp:coreProperties>
</file>